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4CFC" w14:textId="1F80529C" w:rsidR="0028479F" w:rsidRDefault="0028479F" w:rsidP="007E54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Graduate Student Endowed Awards</w:t>
      </w:r>
    </w:p>
    <w:p w14:paraId="1BEB1CEA" w14:textId="03F0F0DE" w:rsidR="0028479F" w:rsidRDefault="0028479F" w:rsidP="002847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LOMCIRA Harold Covell Memorial Scholarship Cover Sheet</w:t>
      </w:r>
    </w:p>
    <w:p w14:paraId="4D5526ED" w14:textId="77777777" w:rsidR="0007090D" w:rsidRDefault="0007090D" w:rsidP="0028479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5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774"/>
        <w:gridCol w:w="1943"/>
        <w:gridCol w:w="1503"/>
        <w:gridCol w:w="190"/>
        <w:gridCol w:w="3719"/>
      </w:tblGrid>
      <w:tr w:rsidR="0028479F" w14:paraId="20C37936" w14:textId="77777777" w:rsidTr="00A44236">
        <w:trPr>
          <w:trHeight w:val="55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0DC8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8426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57C" w14:textId="77777777" w:rsidR="0028479F" w:rsidRDefault="00A44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28479F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14:paraId="5E954D4D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9F" w14:paraId="4A189319" w14:textId="77777777" w:rsidTr="00A44236">
        <w:trPr>
          <w:trHeight w:hRule="exact" w:val="5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D839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Department/Unit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C0BF" w14:textId="77777777" w:rsidR="00A44236" w:rsidRPr="008F10F9" w:rsidRDefault="00A44236" w:rsidP="00A44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Degree (</w:t>
            </w:r>
            <w:r>
              <w:rPr>
                <w:rFonts w:ascii="Arial" w:hAnsi="Arial" w:cs="Arial"/>
                <w:b/>
                <w:sz w:val="20"/>
                <w:szCs w:val="20"/>
              </w:rPr>
              <w:t>select one):</w:t>
            </w:r>
          </w:p>
          <w:p w14:paraId="3BEB4883" w14:textId="77777777" w:rsidR="0028479F" w:rsidRDefault="0007090D" w:rsidP="00A44236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14703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36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44236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9561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36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44236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MEd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-2449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36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44236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MHK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17277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36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44236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MSc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18570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36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44236" w:rsidRPr="00F5744B">
              <w:rPr>
                <w:rFonts w:ascii="Arial" w:hAnsi="Arial" w:cs="Arial"/>
                <w:sz w:val="20"/>
                <w:szCs w:val="20"/>
                <w:lang w:val="sv-SE"/>
              </w:rPr>
              <w:t xml:space="preserve">PhD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v-SE"/>
                </w:rPr>
                <w:id w:val="9199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36" w:rsidRPr="00F5744B">
                  <w:rPr>
                    <w:rFonts w:ascii="MS Gothic" w:eastAsia="MS Gothic" w:hAnsi="MS Gothic" w:cs="Arial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44236" w:rsidRPr="00F5744B">
              <w:rPr>
                <w:rFonts w:ascii="Arial" w:hAnsi="Arial" w:cs="Arial"/>
                <w:sz w:val="20"/>
                <w:szCs w:val="20"/>
                <w:lang w:val="sv-SE"/>
              </w:rPr>
              <w:t>EdD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D5C" w14:textId="77777777" w:rsidR="00A44236" w:rsidRDefault="00A44236" w:rsidP="00A44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0F9">
              <w:rPr>
                <w:rFonts w:ascii="Arial" w:hAnsi="Arial" w:cs="Arial"/>
                <w:b/>
                <w:sz w:val="20"/>
                <w:szCs w:val="20"/>
              </w:rPr>
              <w:t>Year of Current Degree (</w:t>
            </w:r>
            <w:r>
              <w:rPr>
                <w:rFonts w:ascii="Arial" w:hAnsi="Arial" w:cs="Arial"/>
                <w:b/>
                <w:sz w:val="20"/>
                <w:szCs w:val="20"/>
              </w:rPr>
              <w:t>select one):</w:t>
            </w:r>
          </w:p>
          <w:p w14:paraId="3F26AF1C" w14:textId="77777777" w:rsidR="0028479F" w:rsidRDefault="00A44236" w:rsidP="00A44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90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8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54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 3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69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 4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57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5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91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 xml:space="preserve">6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1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74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8479F" w14:paraId="1262917B" w14:textId="77777777" w:rsidTr="0007090D">
        <w:trPr>
          <w:trHeight w:hRule="exact" w:val="75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FC53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D89D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E6C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(Street, City, Postal Code)</w:t>
            </w:r>
          </w:p>
        </w:tc>
      </w:tr>
      <w:tr w:rsidR="0028479F" w14:paraId="51099388" w14:textId="77777777" w:rsidTr="00A44236">
        <w:trPr>
          <w:trHeight w:hRule="exact" w:val="564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0A8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 Name(s) </w:t>
            </w:r>
            <w:r>
              <w:rPr>
                <w:rFonts w:ascii="Arial" w:hAnsi="Arial" w:cs="Arial"/>
                <w:i/>
                <w:sz w:val="20"/>
                <w:szCs w:val="20"/>
              </w:rPr>
              <w:t>(Last Name, First Name)</w:t>
            </w:r>
          </w:p>
          <w:p w14:paraId="7818A6FA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BEE0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Department(s)</w:t>
            </w:r>
          </w:p>
        </w:tc>
      </w:tr>
      <w:tr w:rsidR="0028479F" w14:paraId="24D2A612" w14:textId="77777777" w:rsidTr="0007090D">
        <w:trPr>
          <w:trHeight w:val="5372"/>
        </w:trPr>
        <w:tc>
          <w:tcPr>
            <w:tcW w:w="1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16B" w14:textId="77777777" w:rsidR="0028479F" w:rsidRDefault="0028479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LOMCIRA HAROLD COVELL MEMORIAL SCHOLARSHIP (#490) </w:t>
            </w:r>
          </w:p>
          <w:p w14:paraId="3B84260F" w14:textId="7312C5DA" w:rsidR="00E46A91" w:rsidRDefault="0028479F" w:rsidP="00732AA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AWARD CRITERIA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6A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scholarship of approximately $1,000 has been endowed by the Lower Mainland Council of the International Reading Association (LOMCIRA) in memory of Dr. Harold Covell. The award is given in recognition of a Magistral or Doctoral student who has demonstrated high academic achievement and who has made substantial contributions – both scholarly and service – to the field of literacy education. Preference will be given to a student in the Department of Language and Literacy Education</w:t>
            </w:r>
            <w:r w:rsidR="00474915">
              <w:rPr>
                <w:rFonts w:ascii="Arial" w:hAnsi="Arial" w:cs="Arial"/>
                <w:sz w:val="20"/>
                <w:szCs w:val="20"/>
              </w:rPr>
              <w:t xml:space="preserve"> (LLED)</w:t>
            </w:r>
            <w:r>
              <w:rPr>
                <w:rFonts w:ascii="Arial" w:hAnsi="Arial" w:cs="Arial"/>
                <w:sz w:val="20"/>
                <w:szCs w:val="20"/>
              </w:rPr>
              <w:t>. The award will be made on the recommendation of the Faculty of Education in consultation with the Faculty of Graduate and Postdoctoral Studies.</w:t>
            </w:r>
          </w:p>
          <w:p w14:paraId="5BBB0C78" w14:textId="3D2DD99D" w:rsidR="00732AAF" w:rsidRPr="00E46A91" w:rsidRDefault="00732AAF" w:rsidP="00732AAF">
            <w:pPr>
              <w:pStyle w:val="NormalWeb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703AD">
              <w:rPr>
                <w:rFonts w:ascii="Arial" w:hAnsi="Arial" w:cs="Arial"/>
                <w:sz w:val="20"/>
                <w:szCs w:val="20"/>
                <w:u w:val="single"/>
              </w:rPr>
              <w:t>ELIGIBILITY</w:t>
            </w:r>
            <w:r w:rsidRPr="00E24B8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505D">
              <w:rPr>
                <w:rFonts w:ascii="Arial" w:hAnsi="Arial" w:cs="Arial"/>
                <w:sz w:val="20"/>
                <w:szCs w:val="20"/>
              </w:rPr>
              <w:t>A</w:t>
            </w:r>
            <w:r w:rsidRPr="00E703AD">
              <w:rPr>
                <w:rFonts w:ascii="Arial" w:hAnsi="Arial" w:cs="Arial"/>
                <w:sz w:val="20"/>
                <w:szCs w:val="20"/>
              </w:rPr>
              <w:t>pplicants must be full-time graduate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3AD">
              <w:rPr>
                <w:rFonts w:ascii="Arial" w:hAnsi="Arial" w:cs="Arial"/>
                <w:sz w:val="20"/>
                <w:szCs w:val="20"/>
              </w:rPr>
              <w:t>enrolled in the Faculty of Education at UBC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703A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in Winter Terms 1 &amp; 2 of the year of application. Applicants must not be expecting to graduate or finish their program in Winter Term 1 (fall) of the year of application. </w:t>
            </w:r>
            <w:r w:rsidR="00E46A91">
              <w:rPr>
                <w:rFonts w:ascii="Arial" w:hAnsi="Arial" w:cs="Arial"/>
                <w:sz w:val="20"/>
                <w:szCs w:val="20"/>
              </w:rPr>
              <w:t>(</w:t>
            </w:r>
            <w:r w:rsidRPr="00E25B33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E703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703AD">
              <w:rPr>
                <w:rFonts w:ascii="Arial" w:hAnsi="Arial" w:cs="Arial"/>
                <w:sz w:val="20"/>
                <w:szCs w:val="20"/>
              </w:rPr>
              <w:t xml:space="preserve">tudents 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03AD">
              <w:rPr>
                <w:rFonts w:ascii="Arial" w:hAnsi="Arial" w:cs="Arial"/>
                <w:sz w:val="20"/>
                <w:szCs w:val="20"/>
              </w:rPr>
              <w:t xml:space="preserve"> part-time fee payment schedule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703AD">
              <w:rPr>
                <w:rFonts w:ascii="Arial" w:hAnsi="Arial" w:cs="Arial"/>
                <w:sz w:val="20"/>
                <w:szCs w:val="20"/>
              </w:rPr>
              <w:t>Schedule B</w:t>
            </w:r>
            <w:r>
              <w:rPr>
                <w:rFonts w:ascii="Arial" w:hAnsi="Arial" w:cs="Arial"/>
                <w:sz w:val="20"/>
                <w:szCs w:val="20"/>
              </w:rPr>
              <w:t>), as well as students who are on leave or on financial hold</w:t>
            </w:r>
            <w:r w:rsidRPr="00E703AD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Pr="00E25B33">
              <w:rPr>
                <w:rFonts w:ascii="Arial" w:hAnsi="Arial" w:cs="Arial"/>
                <w:i/>
                <w:sz w:val="20"/>
                <w:szCs w:val="20"/>
              </w:rPr>
              <w:t>not eligible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apply</w:t>
            </w:r>
            <w:r w:rsidRPr="00E703AD">
              <w:rPr>
                <w:rFonts w:ascii="Arial" w:hAnsi="Arial" w:cs="Arial"/>
                <w:sz w:val="20"/>
                <w:szCs w:val="20"/>
              </w:rPr>
              <w:t>.</w:t>
            </w:r>
            <w:r w:rsidR="00E46A9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0C75CB" w14:textId="77777777" w:rsidR="0007090D" w:rsidRDefault="0007090D" w:rsidP="000709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PERSONAL STATEMENT GUIDELINES: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See linked PDF</w:t>
              </w:r>
            </w:hyperlink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C622FC3" w14:textId="77777777" w:rsidR="0007090D" w:rsidRDefault="0007090D" w:rsidP="000709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DBADD90" w14:textId="1DCF22FC" w:rsidR="0028479F" w:rsidRDefault="0007090D" w:rsidP="0007090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SELECTION CRITERIA: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See linked PDF</w:t>
              </w:r>
            </w:hyperlink>
          </w:p>
        </w:tc>
      </w:tr>
      <w:tr w:rsidR="0028479F" w14:paraId="312CB669" w14:textId="77777777" w:rsidTr="00A44236">
        <w:trPr>
          <w:trHeight w:val="1711"/>
        </w:trPr>
        <w:tc>
          <w:tcPr>
            <w:tcW w:w="1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254" w14:textId="77777777" w:rsidR="0028479F" w:rsidRDefault="00284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Checklist – The following must be submitted in order as a single, merged PDF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:*</w:t>
            </w:r>
            <w:proofErr w:type="gramEnd"/>
          </w:p>
          <w:p w14:paraId="02E0D66E" w14:textId="77777777" w:rsidR="006671EB" w:rsidRPr="004F18AE" w:rsidRDefault="0007090D" w:rsidP="006671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971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71EB">
              <w:rPr>
                <w:rFonts w:ascii="Arial" w:hAnsi="Arial" w:cs="Arial"/>
                <w:sz w:val="20"/>
                <w:szCs w:val="20"/>
              </w:rPr>
              <w:t>C</w:t>
            </w:r>
            <w:r w:rsidR="006671EB" w:rsidRPr="008F10F9">
              <w:rPr>
                <w:rFonts w:ascii="Arial" w:hAnsi="Arial" w:cs="Arial"/>
                <w:sz w:val="20"/>
                <w:szCs w:val="20"/>
              </w:rPr>
              <w:t>ompleted Award Cover Sheet</w:t>
            </w:r>
            <w:r w:rsidR="006671EB" w:rsidRPr="008F10F9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7BC9">
              <w:rPr>
                <w:rFonts w:ascii="Arial" w:hAnsi="Arial" w:cs="Arial"/>
                <w:sz w:val="20"/>
                <w:szCs w:val="20"/>
              </w:rPr>
              <w:t>S</w:t>
            </w:r>
            <w:r w:rsidR="006F7BC9" w:rsidRPr="008F10F9">
              <w:rPr>
                <w:rFonts w:ascii="Arial" w:hAnsi="Arial" w:cs="Arial"/>
                <w:sz w:val="20"/>
                <w:szCs w:val="20"/>
              </w:rPr>
              <w:t>tudent statement</w:t>
            </w:r>
            <w:r w:rsidR="006F7BC9">
              <w:rPr>
                <w:rFonts w:ascii="Arial" w:hAnsi="Arial" w:cs="Arial"/>
                <w:sz w:val="20"/>
                <w:szCs w:val="20"/>
              </w:rPr>
              <w:t xml:space="preserve"> (not to exceed 500 words) </w:t>
            </w:r>
            <w:r w:rsidR="006F7BC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6F7BC9" w:rsidRPr="008F1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1E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6671EB" w:rsidRPr="008F1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1EB" w:rsidRPr="008F10F9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10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71EB" w:rsidRPr="008F10F9">
              <w:rPr>
                <w:rFonts w:ascii="Arial" w:hAnsi="Arial" w:cs="Arial"/>
                <w:sz w:val="20"/>
                <w:szCs w:val="20"/>
              </w:rPr>
              <w:t>A completed graduate student CV (</w:t>
            </w:r>
            <w:r w:rsidR="006671EB">
              <w:rPr>
                <w:rFonts w:ascii="Arial" w:hAnsi="Arial" w:cs="Arial"/>
                <w:sz w:val="20"/>
                <w:szCs w:val="20"/>
              </w:rPr>
              <w:t xml:space="preserve">template </w:t>
            </w:r>
            <w:r w:rsidR="006671EB" w:rsidRPr="008F10F9">
              <w:rPr>
                <w:rFonts w:ascii="Arial" w:hAnsi="Arial" w:cs="Arial"/>
                <w:sz w:val="20"/>
                <w:szCs w:val="20"/>
              </w:rPr>
              <w:t>available</w:t>
            </w:r>
            <w:r w:rsidR="006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6671EB" w:rsidRPr="007F603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6671EB">
              <w:rPr>
                <w:rFonts w:ascii="Arial" w:hAnsi="Arial" w:cs="Arial"/>
                <w:sz w:val="20"/>
                <w:szCs w:val="20"/>
              </w:rPr>
              <w:t xml:space="preserve"> / sample available </w:t>
            </w:r>
            <w:hyperlink r:id="rId10" w:history="1">
              <w:r w:rsidR="006671EB" w:rsidRPr="00522644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6671EB" w:rsidRPr="008F10F9">
              <w:rPr>
                <w:rFonts w:ascii="Arial" w:hAnsi="Arial" w:cs="Arial"/>
                <w:sz w:val="20"/>
                <w:szCs w:val="20"/>
              </w:rPr>
              <w:t>)</w:t>
            </w:r>
            <w:r w:rsidR="006671EB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10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71EB">
              <w:rPr>
                <w:rFonts w:ascii="Arial" w:hAnsi="Arial" w:cs="Arial"/>
                <w:sz w:val="20"/>
                <w:szCs w:val="20"/>
              </w:rPr>
              <w:t>Supervisor’s signature acknowledging they have reviewed and support this application</w:t>
            </w:r>
          </w:p>
          <w:p w14:paraId="068ED923" w14:textId="77777777" w:rsidR="0028479F" w:rsidRDefault="006671EB" w:rsidP="006671EB">
            <w:pPr>
              <w:rPr>
                <w:rFonts w:ascii="Arial" w:hAnsi="Arial" w:cs="Arial"/>
                <w:sz w:val="20"/>
                <w:szCs w:val="20"/>
              </w:rPr>
            </w:pPr>
            <w:r w:rsidRPr="004F18AE">
              <w:rPr>
                <w:rFonts w:ascii="Arial" w:hAnsi="Arial" w:cs="Arial"/>
                <w:color w:val="FF0000"/>
                <w:sz w:val="20"/>
                <w:szCs w:val="20"/>
              </w:rPr>
              <w:t>* Applications that are incomplete or that are not submitted in the above order as a single PDF file will not be considered.</w:t>
            </w:r>
          </w:p>
        </w:tc>
      </w:tr>
      <w:tr w:rsidR="0028479F" w14:paraId="1970C222" w14:textId="77777777" w:rsidTr="00A44236">
        <w:trPr>
          <w:trHeight w:val="367"/>
        </w:trPr>
        <w:tc>
          <w:tcPr>
            <w:tcW w:w="1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5EA871" w14:textId="77777777" w:rsidR="0028479F" w:rsidRDefault="00284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28479F" w14:paraId="1E34D926" w14:textId="77777777" w:rsidTr="0007090D">
        <w:trPr>
          <w:trHeight w:hRule="exact" w:val="775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45FB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(print)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76F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1C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0028479F" w14:paraId="1A05ADA5" w14:textId="77777777" w:rsidTr="0007090D">
        <w:trPr>
          <w:trHeight w:hRule="exact" w:val="802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4B83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(print)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015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9A41" w14:textId="77777777" w:rsidR="0028479F" w:rsidRDefault="00284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</w:tbl>
    <w:p w14:paraId="3B0DE625" w14:textId="44665C03" w:rsidR="008B4CD8" w:rsidRDefault="008B4CD8">
      <w:pPr>
        <w:rPr>
          <w:rFonts w:ascii="Arial" w:hAnsi="Arial" w:cs="Arial"/>
        </w:rPr>
      </w:pPr>
    </w:p>
    <w:sectPr w:rsidR="008B4CD8" w:rsidSect="00D81EE2">
      <w:headerReference w:type="default" r:id="rId11"/>
      <w:footerReference w:type="default" r:id="rId12"/>
      <w:pgSz w:w="12240" w:h="15840" w:code="1"/>
      <w:pgMar w:top="72" w:right="1080" w:bottom="72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CF8A" w14:textId="77777777" w:rsidR="00C348A1" w:rsidRDefault="00C348A1">
      <w:r>
        <w:separator/>
      </w:r>
    </w:p>
  </w:endnote>
  <w:endnote w:type="continuationSeparator" w:id="0">
    <w:p w14:paraId="709F7B0E" w14:textId="77777777" w:rsidR="00C348A1" w:rsidRDefault="00C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6E52" w14:textId="77777777" w:rsidR="00D81EE2" w:rsidRDefault="00657495" w:rsidP="00D81EE2">
    <w:pPr>
      <w:pStyle w:val="Footer"/>
      <w:ind w:right="-720"/>
      <w:jc w:val="right"/>
      <w:rPr>
        <w:rFonts w:ascii="Arial" w:hAnsi="Arial" w:cs="Arial"/>
      </w:rPr>
    </w:pPr>
    <w:r w:rsidRPr="009110AD">
      <w:rPr>
        <w:rFonts w:ascii="Arial" w:hAnsi="Arial" w:cs="Arial"/>
      </w:rPr>
      <w:t xml:space="preserve">                                                                                                                                          </w:t>
    </w:r>
    <w:r w:rsidR="00C66355" w:rsidRPr="009110AD">
      <w:rPr>
        <w:rFonts w:ascii="Arial" w:hAnsi="Arial" w:cs="Arial"/>
      </w:rPr>
      <w:t xml:space="preserve">   </w:t>
    </w:r>
  </w:p>
  <w:p w14:paraId="73010279" w14:textId="1462FFD3" w:rsidR="00657495" w:rsidRPr="00D81EE2" w:rsidRDefault="00657495" w:rsidP="00D81EE2">
    <w:pPr>
      <w:pStyle w:val="Footer"/>
      <w:ind w:right="-720"/>
      <w:jc w:val="right"/>
      <w:rPr>
        <w:rFonts w:ascii="Arial" w:hAnsi="Arial" w:cs="Arial"/>
      </w:rPr>
    </w:pPr>
    <w:r w:rsidRPr="009110AD">
      <w:rPr>
        <w:rFonts w:ascii="Arial" w:hAnsi="Arial" w:cs="Arial"/>
        <w:sz w:val="18"/>
        <w:szCs w:val="18"/>
      </w:rPr>
      <w:t>Updated on 202</w:t>
    </w:r>
    <w:r w:rsidR="009110AD" w:rsidRPr="009110AD">
      <w:rPr>
        <w:rFonts w:ascii="Arial" w:hAnsi="Arial" w:cs="Arial"/>
        <w:sz w:val="18"/>
        <w:szCs w:val="18"/>
      </w:rPr>
      <w:t>3</w:t>
    </w:r>
    <w:r w:rsidR="00A51D4E">
      <w:rPr>
        <w:rFonts w:ascii="Arial" w:hAnsi="Arial" w:cs="Arial"/>
        <w:sz w:val="18"/>
        <w:szCs w:val="18"/>
      </w:rPr>
      <w:t>092</w:t>
    </w:r>
    <w:r w:rsidR="00071BD8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EFC3" w14:textId="77777777" w:rsidR="00C348A1" w:rsidRDefault="00C348A1">
      <w:r>
        <w:separator/>
      </w:r>
    </w:p>
  </w:footnote>
  <w:footnote w:type="continuationSeparator" w:id="0">
    <w:p w14:paraId="5F2E8CEB" w14:textId="77777777" w:rsidR="00C348A1" w:rsidRDefault="00C3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9CD2" w14:textId="77777777" w:rsidR="008F10F9" w:rsidRDefault="004F0FFB" w:rsidP="009110AD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1D194F6" wp14:editId="004C7704">
          <wp:extent cx="3571875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0CD5"/>
    <w:multiLevelType w:val="hybridMultilevel"/>
    <w:tmpl w:val="88442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7E"/>
    <w:rsid w:val="00002860"/>
    <w:rsid w:val="00003A66"/>
    <w:rsid w:val="00035450"/>
    <w:rsid w:val="00037D7B"/>
    <w:rsid w:val="0007090D"/>
    <w:rsid w:val="00071BD8"/>
    <w:rsid w:val="000756C3"/>
    <w:rsid w:val="0008107D"/>
    <w:rsid w:val="0008650C"/>
    <w:rsid w:val="000A5C9F"/>
    <w:rsid w:val="000B505D"/>
    <w:rsid w:val="000B64C9"/>
    <w:rsid w:val="000C2D7F"/>
    <w:rsid w:val="000C6B3B"/>
    <w:rsid w:val="000D268F"/>
    <w:rsid w:val="000D5B49"/>
    <w:rsid w:val="000E1CEF"/>
    <w:rsid w:val="000E36EE"/>
    <w:rsid w:val="000F7A80"/>
    <w:rsid w:val="00105D41"/>
    <w:rsid w:val="00110440"/>
    <w:rsid w:val="00141387"/>
    <w:rsid w:val="0015558E"/>
    <w:rsid w:val="00161F27"/>
    <w:rsid w:val="00170D46"/>
    <w:rsid w:val="001855AE"/>
    <w:rsid w:val="00191516"/>
    <w:rsid w:val="001F43EB"/>
    <w:rsid w:val="00200109"/>
    <w:rsid w:val="002366E8"/>
    <w:rsid w:val="00247344"/>
    <w:rsid w:val="00273C78"/>
    <w:rsid w:val="002845C0"/>
    <w:rsid w:val="0028479F"/>
    <w:rsid w:val="0028593F"/>
    <w:rsid w:val="002A12BD"/>
    <w:rsid w:val="002B42E7"/>
    <w:rsid w:val="002C556D"/>
    <w:rsid w:val="002E1B23"/>
    <w:rsid w:val="00325119"/>
    <w:rsid w:val="003539DD"/>
    <w:rsid w:val="003563F5"/>
    <w:rsid w:val="003E46B9"/>
    <w:rsid w:val="00404733"/>
    <w:rsid w:val="0041402D"/>
    <w:rsid w:val="00434385"/>
    <w:rsid w:val="004519D5"/>
    <w:rsid w:val="00474915"/>
    <w:rsid w:val="00480988"/>
    <w:rsid w:val="00497E93"/>
    <w:rsid w:val="004A1470"/>
    <w:rsid w:val="004C4DD1"/>
    <w:rsid w:val="004E6459"/>
    <w:rsid w:val="004E7357"/>
    <w:rsid w:val="004F0FFB"/>
    <w:rsid w:val="004F18AE"/>
    <w:rsid w:val="00500833"/>
    <w:rsid w:val="0050479D"/>
    <w:rsid w:val="005059C7"/>
    <w:rsid w:val="00513D74"/>
    <w:rsid w:val="00522644"/>
    <w:rsid w:val="00525192"/>
    <w:rsid w:val="00544235"/>
    <w:rsid w:val="005518FF"/>
    <w:rsid w:val="00552E96"/>
    <w:rsid w:val="00585600"/>
    <w:rsid w:val="00594C06"/>
    <w:rsid w:val="00595E00"/>
    <w:rsid w:val="005B5189"/>
    <w:rsid w:val="005B63EC"/>
    <w:rsid w:val="005C57E9"/>
    <w:rsid w:val="005E07A2"/>
    <w:rsid w:val="005F58A3"/>
    <w:rsid w:val="005F68D5"/>
    <w:rsid w:val="00606129"/>
    <w:rsid w:val="006168A2"/>
    <w:rsid w:val="00627AA4"/>
    <w:rsid w:val="00635F59"/>
    <w:rsid w:val="00652C00"/>
    <w:rsid w:val="00657495"/>
    <w:rsid w:val="006671EB"/>
    <w:rsid w:val="00670EF0"/>
    <w:rsid w:val="00674A0B"/>
    <w:rsid w:val="006827A3"/>
    <w:rsid w:val="006963BD"/>
    <w:rsid w:val="006A2D9B"/>
    <w:rsid w:val="006A584B"/>
    <w:rsid w:val="006C2FDA"/>
    <w:rsid w:val="006C77A2"/>
    <w:rsid w:val="006D7B20"/>
    <w:rsid w:val="006F2D8B"/>
    <w:rsid w:val="006F7BC9"/>
    <w:rsid w:val="00703338"/>
    <w:rsid w:val="007052EA"/>
    <w:rsid w:val="00705817"/>
    <w:rsid w:val="00725F8A"/>
    <w:rsid w:val="00732AAF"/>
    <w:rsid w:val="00751FED"/>
    <w:rsid w:val="00752CDE"/>
    <w:rsid w:val="00753339"/>
    <w:rsid w:val="007556BC"/>
    <w:rsid w:val="0077297E"/>
    <w:rsid w:val="007800C6"/>
    <w:rsid w:val="0078507B"/>
    <w:rsid w:val="00794BD0"/>
    <w:rsid w:val="007A361E"/>
    <w:rsid w:val="007E5103"/>
    <w:rsid w:val="007E5496"/>
    <w:rsid w:val="007F3E6B"/>
    <w:rsid w:val="00811647"/>
    <w:rsid w:val="00832B8F"/>
    <w:rsid w:val="00840CD8"/>
    <w:rsid w:val="0085336A"/>
    <w:rsid w:val="008653DA"/>
    <w:rsid w:val="00874AB0"/>
    <w:rsid w:val="00876C1F"/>
    <w:rsid w:val="00880497"/>
    <w:rsid w:val="00886347"/>
    <w:rsid w:val="00893FE5"/>
    <w:rsid w:val="008942CC"/>
    <w:rsid w:val="00895A1F"/>
    <w:rsid w:val="008966EF"/>
    <w:rsid w:val="00897FF5"/>
    <w:rsid w:val="008B4CD8"/>
    <w:rsid w:val="008C57E1"/>
    <w:rsid w:val="008C6CEB"/>
    <w:rsid w:val="008D083F"/>
    <w:rsid w:val="008D10F4"/>
    <w:rsid w:val="008D4642"/>
    <w:rsid w:val="008F10F9"/>
    <w:rsid w:val="00910A5D"/>
    <w:rsid w:val="00910AD8"/>
    <w:rsid w:val="009110AD"/>
    <w:rsid w:val="0091191B"/>
    <w:rsid w:val="00953CB8"/>
    <w:rsid w:val="0097390F"/>
    <w:rsid w:val="00974C84"/>
    <w:rsid w:val="009832F3"/>
    <w:rsid w:val="00983582"/>
    <w:rsid w:val="009E4B33"/>
    <w:rsid w:val="009F230E"/>
    <w:rsid w:val="009F2495"/>
    <w:rsid w:val="00A000E4"/>
    <w:rsid w:val="00A23F17"/>
    <w:rsid w:val="00A44236"/>
    <w:rsid w:val="00A51D4E"/>
    <w:rsid w:val="00A53031"/>
    <w:rsid w:val="00A533F1"/>
    <w:rsid w:val="00A6662D"/>
    <w:rsid w:val="00A82D3E"/>
    <w:rsid w:val="00A916DC"/>
    <w:rsid w:val="00A97651"/>
    <w:rsid w:val="00AA3B87"/>
    <w:rsid w:val="00AD11B0"/>
    <w:rsid w:val="00B05308"/>
    <w:rsid w:val="00B124AA"/>
    <w:rsid w:val="00B2299A"/>
    <w:rsid w:val="00B361FF"/>
    <w:rsid w:val="00B51690"/>
    <w:rsid w:val="00B519F4"/>
    <w:rsid w:val="00B62384"/>
    <w:rsid w:val="00B857F0"/>
    <w:rsid w:val="00B91DAC"/>
    <w:rsid w:val="00B9561A"/>
    <w:rsid w:val="00BA0572"/>
    <w:rsid w:val="00BB4BFD"/>
    <w:rsid w:val="00BB6C50"/>
    <w:rsid w:val="00BC423F"/>
    <w:rsid w:val="00BD316B"/>
    <w:rsid w:val="00BE3D1A"/>
    <w:rsid w:val="00C348A1"/>
    <w:rsid w:val="00C444F8"/>
    <w:rsid w:val="00C66355"/>
    <w:rsid w:val="00C703A7"/>
    <w:rsid w:val="00CB2017"/>
    <w:rsid w:val="00CC5A41"/>
    <w:rsid w:val="00D251C2"/>
    <w:rsid w:val="00D377EC"/>
    <w:rsid w:val="00D41903"/>
    <w:rsid w:val="00D52EB7"/>
    <w:rsid w:val="00D6295A"/>
    <w:rsid w:val="00D670E2"/>
    <w:rsid w:val="00D67622"/>
    <w:rsid w:val="00D81EE2"/>
    <w:rsid w:val="00D864F4"/>
    <w:rsid w:val="00DA4909"/>
    <w:rsid w:val="00DA58A0"/>
    <w:rsid w:val="00DD1F6C"/>
    <w:rsid w:val="00DF2BEE"/>
    <w:rsid w:val="00E24B8F"/>
    <w:rsid w:val="00E25B33"/>
    <w:rsid w:val="00E27B4D"/>
    <w:rsid w:val="00E27D26"/>
    <w:rsid w:val="00E46A91"/>
    <w:rsid w:val="00E55E52"/>
    <w:rsid w:val="00E703AD"/>
    <w:rsid w:val="00EB0B93"/>
    <w:rsid w:val="00ED0E5D"/>
    <w:rsid w:val="00EE1F20"/>
    <w:rsid w:val="00EE45A3"/>
    <w:rsid w:val="00F26F3B"/>
    <w:rsid w:val="00F31AF9"/>
    <w:rsid w:val="00F3486A"/>
    <w:rsid w:val="00F45572"/>
    <w:rsid w:val="00F5744B"/>
    <w:rsid w:val="00F618A7"/>
    <w:rsid w:val="00F67169"/>
    <w:rsid w:val="00FB07B0"/>
    <w:rsid w:val="00FC0FC1"/>
    <w:rsid w:val="00FC640A"/>
    <w:rsid w:val="00FD06B0"/>
    <w:rsid w:val="00FE6C41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B409C"/>
  <w15:chartTrackingRefBased/>
  <w15:docId w15:val="{3F3CE708-1F47-4655-8A55-12D0D02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9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D10F4"/>
    <w:pPr>
      <w:spacing w:before="100" w:beforeAutospacing="1" w:after="100" w:afterAutospacing="1" w:line="300" w:lineRule="auto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semiHidden/>
    <w:rsid w:val="008D10F4"/>
    <w:rPr>
      <w:sz w:val="16"/>
      <w:szCs w:val="16"/>
    </w:rPr>
  </w:style>
  <w:style w:type="paragraph" w:styleId="CommentText">
    <w:name w:val="annotation text"/>
    <w:basedOn w:val="Normal"/>
    <w:semiHidden/>
    <w:rsid w:val="008D10F4"/>
    <w:rPr>
      <w:sz w:val="20"/>
      <w:szCs w:val="20"/>
    </w:rPr>
  </w:style>
  <w:style w:type="paragraph" w:styleId="BalloonText">
    <w:name w:val="Balloon Text"/>
    <w:basedOn w:val="Normal"/>
    <w:semiHidden/>
    <w:rsid w:val="008D10F4"/>
    <w:rPr>
      <w:rFonts w:ascii="Tahoma" w:hAnsi="Tahoma" w:cs="Tahoma"/>
      <w:sz w:val="16"/>
      <w:szCs w:val="16"/>
    </w:rPr>
  </w:style>
  <w:style w:type="character" w:styleId="Hyperlink">
    <w:name w:val="Hyperlink"/>
    <w:rsid w:val="008653D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D41903"/>
    <w:rPr>
      <w:b/>
      <w:bCs/>
    </w:rPr>
  </w:style>
  <w:style w:type="character" w:styleId="FollowedHyperlink">
    <w:name w:val="FollowedHyperlink"/>
    <w:rsid w:val="00670EF0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65749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2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.sites.olt.ubc.ca/files/2023/09/EndowedAwardsGraduate-Criter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.sites.olt.ubc.ca/files/2023/09/EndowedAwardsGraduate-Criteri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.sites.olt.ubc.ca/files/2022/09/Grad-CV-Samp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.sites.olt.ubc.ca/files/2022/09/Grad-CV-Blank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Endowed5-Cover-Sheet-2019-2020</vt:lpstr>
    </vt:vector>
  </TitlesOfParts>
  <Company>UBC</Company>
  <LinksUpToDate>false</LinksUpToDate>
  <CharactersWithSpaces>2535</CharactersWithSpaces>
  <SharedDoc>false</SharedDoc>
  <HLinks>
    <vt:vector size="24" baseType="variant"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https://educ.sites.olt.ubc.ca/files/2022/09/Grad-CV-Sample.pdf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https://educ.sites.olt.ubc.ca/files/2022/09/Grad-CV-Blank.doc</vt:lpwstr>
      </vt:variant>
      <vt:variant>
        <vt:lpwstr/>
      </vt:variant>
      <vt:variant>
        <vt:i4>5242936</vt:i4>
      </vt:variant>
      <vt:variant>
        <vt:i4>3</vt:i4>
      </vt:variant>
      <vt:variant>
        <vt:i4>0</vt:i4>
      </vt:variant>
      <vt:variant>
        <vt:i4>5</vt:i4>
      </vt:variant>
      <vt:variant>
        <vt:lpwstr>https://www.nserc-crsng.gc.ca/students-etudiants/pg-cs/cgsd-bescd_eng.asp</vt:lpwstr>
      </vt:variant>
      <vt:variant>
        <vt:lpwstr>a9</vt:lpwstr>
      </vt:variant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https://educ.ubc.ca/grad/graduate-funding-opportunities/</vt:lpwstr>
      </vt:variant>
      <vt:variant>
        <vt:lpwstr>endowed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Endowed5-Cover-Sheet-2019-2020</dc:title>
  <dc:subject/>
  <dc:creator>rolaj</dc:creator>
  <cp:keywords/>
  <cp:lastModifiedBy>Lin, Annabelle</cp:lastModifiedBy>
  <cp:revision>4</cp:revision>
  <cp:lastPrinted>2015-09-29T21:00:00Z</cp:lastPrinted>
  <dcterms:created xsi:type="dcterms:W3CDTF">2023-09-26T22:34:00Z</dcterms:created>
  <dcterms:modified xsi:type="dcterms:W3CDTF">2023-09-27T18:28:00Z</dcterms:modified>
</cp:coreProperties>
</file>